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04"/>
        <w:gridCol w:w="8505"/>
        <w:gridCol w:w="1701"/>
      </w:tblGrid>
      <w:tr w:rsidR="00000000" w14:paraId="1A0521BF" w14:textId="77777777">
        <w:trPr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509D" w14:textId="77777777" w:rsidR="00000000" w:rsidRDefault="00D90096">
            <w:pPr>
              <w:tabs>
                <w:tab w:val="center" w:pos="4677"/>
                <w:tab w:val="right" w:pos="9355"/>
              </w:tabs>
              <w:rPr>
                <w:b/>
              </w:rPr>
            </w:pPr>
            <w:permStart w:id="95166702" w:edGrp="everyone"/>
            <w:r>
              <w:rPr>
                <w:b/>
              </w:rPr>
              <w:t>{{Вид}} {{Наименование_объекта}} {{Наименование_юрлица}}</w:t>
            </w:r>
            <w:permEnd w:id="95166702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27D" w14:textId="77777777" w:rsidR="00000000" w:rsidRDefault="00D90096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aps/>
                <w:sz w:val="20"/>
                <w:szCs w:val="20"/>
                <w:lang w:val="en-US" w:eastAsia="en-US"/>
              </w:rPr>
              <w:t>СИСТЕМА МЕНЕДЖМЕНТА ПИЩЕВОЙ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2BE0" w14:textId="77777777" w:rsidR="00000000" w:rsidRDefault="00D90096">
            <w:pPr>
              <w:tabs>
                <w:tab w:val="center" w:pos="4677"/>
                <w:tab w:val="right" w:pos="9355"/>
              </w:tabs>
              <w:suppressAutoHyphens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u w:val="single"/>
                <w:lang w:eastAsia="en-US"/>
              </w:rPr>
              <w:t>Ф-И-11.1</w:t>
            </w:r>
          </w:p>
        </w:tc>
      </w:tr>
      <w:tr w:rsidR="00000000" w14:paraId="1135F09E" w14:textId="77777777">
        <w:trPr>
          <w:trHeight w:val="25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490B" w14:textId="77777777" w:rsidR="00000000" w:rsidRDefault="00D90096">
            <w:pPr>
              <w:tabs>
                <w:tab w:val="center" w:pos="4677"/>
                <w:tab w:val="right" w:pos="9355"/>
              </w:tabs>
              <w:spacing w:line="276" w:lineRule="auto"/>
              <w:rPr>
                <w:sz w:val="22"/>
                <w:szCs w:val="22"/>
              </w:rPr>
            </w:pPr>
            <w:permStart w:id="128335445" w:edGrp="everyone"/>
            <w:r>
              <w:t>{{Адрес</w:t>
            </w:r>
            <w:r>
              <w:rPr>
                <w:lang w:val="en-US"/>
              </w:rPr>
              <w:t>}</w:t>
            </w:r>
            <w:r>
              <w:t>}</w:t>
            </w:r>
            <w:permEnd w:id="128335445"/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0EB9" w14:textId="77777777" w:rsidR="00000000" w:rsidRDefault="00D90096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>
              <w:rPr>
                <w:i/>
                <w:iCs/>
                <w:sz w:val="20"/>
                <w:szCs w:val="20"/>
                <w:lang w:eastAsia="ru-RU"/>
              </w:rPr>
              <w:t>ЖУРНАЛ ОЦЕНКИ КАЧЕСТВА ФРИТЮРНЫХ ЖИРОВ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C658" w14:textId="77777777" w:rsidR="00000000" w:rsidRDefault="00D90096">
            <w:pPr>
              <w:tabs>
                <w:tab w:val="center" w:pos="4677"/>
                <w:tab w:val="right" w:pos="9355"/>
              </w:tabs>
              <w:suppressAutoHyphens w:val="0"/>
              <w:rPr>
                <w:sz w:val="20"/>
                <w:szCs w:val="20"/>
                <w:lang w:eastAsia="en-US"/>
              </w:rPr>
            </w:pPr>
          </w:p>
        </w:tc>
      </w:tr>
    </w:tbl>
    <w:p w14:paraId="5D5C9E49" w14:textId="77777777" w:rsidR="00000000" w:rsidRDefault="00D90096"/>
    <w:p w14:paraId="45313BE6" w14:textId="77777777" w:rsidR="00000000" w:rsidRDefault="00D90096"/>
    <w:p w14:paraId="0CD3B72E" w14:textId="77777777" w:rsidR="00000000" w:rsidRDefault="00D90096">
      <w:pPr>
        <w:ind w:right="1183"/>
      </w:pPr>
    </w:p>
    <w:p w14:paraId="31272446" w14:textId="77777777" w:rsidR="00000000" w:rsidRDefault="00D90096"/>
    <w:p w14:paraId="45A74C9F" w14:textId="77777777" w:rsidR="00000000" w:rsidRDefault="00D90096"/>
    <w:p w14:paraId="3E335CA2" w14:textId="77777777" w:rsidR="00000000" w:rsidRDefault="00D90096">
      <w:pPr>
        <w:pStyle w:val="1"/>
        <w:rPr>
          <w:rFonts w:ascii="Times New Roman" w:hAnsi="Times New Roman" w:cs="Times New Roman"/>
          <w:b/>
          <w:spacing w:val="20"/>
          <w:sz w:val="40"/>
          <w:szCs w:val="40"/>
        </w:rPr>
      </w:pPr>
      <w:r>
        <w:rPr>
          <w:rFonts w:ascii="Times New Roman" w:hAnsi="Times New Roman" w:cs="Times New Roman"/>
          <w:b/>
          <w:spacing w:val="20"/>
          <w:sz w:val="40"/>
          <w:szCs w:val="40"/>
        </w:rPr>
        <w:t xml:space="preserve">ЖУРНАЛ ОЦЕНКИ КАЧЕСТВА </w:t>
      </w:r>
    </w:p>
    <w:p w14:paraId="537589C4" w14:textId="77777777" w:rsidR="00000000" w:rsidRDefault="00D90096">
      <w:pPr>
        <w:pStyle w:val="1"/>
        <w:rPr>
          <w:rFonts w:ascii="Times New Roman" w:hAnsi="Times New Roman" w:cs="Times New Roman"/>
          <w:b/>
          <w:spacing w:val="20"/>
          <w:sz w:val="40"/>
          <w:szCs w:val="40"/>
        </w:rPr>
      </w:pPr>
      <w:r>
        <w:rPr>
          <w:rFonts w:ascii="Times New Roman" w:hAnsi="Times New Roman" w:cs="Times New Roman"/>
          <w:b/>
          <w:spacing w:val="20"/>
          <w:sz w:val="40"/>
          <w:szCs w:val="40"/>
        </w:rPr>
        <w:t>ФРИТЮРНЫХ ЖИРОВ</w:t>
      </w:r>
    </w:p>
    <w:p w14:paraId="5F331904" w14:textId="77777777" w:rsidR="00000000" w:rsidRDefault="00D90096">
      <w:pPr>
        <w:rPr>
          <w:b/>
        </w:rPr>
      </w:pPr>
    </w:p>
    <w:tbl>
      <w:tblPr>
        <w:tblW w:w="0" w:type="auto"/>
        <w:jc w:val="center"/>
        <w:tblInd w:w="0" w:type="dxa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183"/>
        <w:gridCol w:w="8097"/>
        <w:gridCol w:w="245"/>
      </w:tblGrid>
      <w:tr w:rsidR="00000000" w14:paraId="7E3AFF83" w14:textId="77777777">
        <w:trPr>
          <w:cantSplit/>
          <w:trHeight w:val="408"/>
          <w:jc w:val="center"/>
        </w:trPr>
        <w:tc>
          <w:tcPr>
            <w:tcW w:w="183" w:type="dxa"/>
            <w:tcBorders>
              <w:top w:val="single" w:sz="8" w:space="0" w:color="000000"/>
              <w:left w:val="single" w:sz="8" w:space="0" w:color="000000"/>
            </w:tcBorders>
          </w:tcPr>
          <w:p w14:paraId="46538F1C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  <w:bookmarkStart w:id="0" w:name="_Hlk44969340"/>
            <w:bookmarkStart w:id="1" w:name="_Hlk41754719"/>
            <w:bookmarkStart w:id="2" w:name="_Hlk22845235"/>
          </w:p>
        </w:tc>
        <w:tc>
          <w:tcPr>
            <w:tcW w:w="8097" w:type="dxa"/>
            <w:tcBorders>
              <w:top w:val="single" w:sz="8" w:space="0" w:color="000000"/>
              <w:bottom w:val="single" w:sz="4" w:space="0" w:color="000000"/>
            </w:tcBorders>
          </w:tcPr>
          <w:p w14:paraId="0EA60B27" w14:textId="77777777" w:rsidR="00000000" w:rsidRDefault="00D90096">
            <w:pPr>
              <w:snapToGrid w:val="0"/>
              <w:jc w:val="center"/>
              <w:rPr>
                <w:b/>
                <w:bCs/>
                <w:color w:val="000000"/>
                <w:sz w:val="36"/>
                <w:szCs w:val="36"/>
              </w:rPr>
            </w:pPr>
            <w:r>
              <w:rPr>
                <w:b/>
                <w:color w:val="000000"/>
                <w:sz w:val="32"/>
                <w:szCs w:val="32"/>
              </w:rPr>
              <w:t xml:space="preserve">{{Вид}} {{Наименование_объекта}} </w:t>
            </w:r>
          </w:p>
        </w:tc>
        <w:tc>
          <w:tcPr>
            <w:tcW w:w="245" w:type="dxa"/>
            <w:tcBorders>
              <w:top w:val="single" w:sz="8" w:space="0" w:color="000000"/>
              <w:right w:val="single" w:sz="8" w:space="0" w:color="000000"/>
            </w:tcBorders>
          </w:tcPr>
          <w:p w14:paraId="130692D0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tr w:rsidR="00000000" w14:paraId="4A44139A" w14:textId="77777777">
        <w:trPr>
          <w:cantSplit/>
          <w:trHeight w:hRule="exact" w:val="869"/>
          <w:jc w:val="center"/>
        </w:trPr>
        <w:tc>
          <w:tcPr>
            <w:tcW w:w="183" w:type="dxa"/>
            <w:tcBorders>
              <w:left w:val="single" w:sz="8" w:space="0" w:color="000000"/>
            </w:tcBorders>
          </w:tcPr>
          <w:p w14:paraId="38694F82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8097" w:type="dxa"/>
            <w:tcBorders>
              <w:top w:val="single" w:sz="4" w:space="0" w:color="000000"/>
              <w:bottom w:val="single" w:sz="4" w:space="0" w:color="000000"/>
            </w:tcBorders>
          </w:tcPr>
          <w:p w14:paraId="3B1BFF13" w14:textId="77777777" w:rsidR="00000000" w:rsidRDefault="00D90096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  <w:t xml:space="preserve">наименование </w:t>
            </w:r>
            <w:r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  <w:t xml:space="preserve">учреждения </w:t>
            </w:r>
          </w:p>
          <w:p w14:paraId="3C15555E" w14:textId="77777777" w:rsidR="00000000" w:rsidRDefault="00D90096">
            <w:pPr>
              <w:snapToGrid w:val="0"/>
              <w:jc w:val="center"/>
              <w:rPr>
                <w:b/>
                <w:bCs/>
                <w:spacing w:val="16"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>{{Должность_руководителя}}</w:t>
            </w:r>
            <w:r>
              <w:rPr>
                <w:b/>
                <w:sz w:val="32"/>
                <w:szCs w:val="32"/>
              </w:rPr>
              <w:t xml:space="preserve"> {{Наименование_юрлица}} </w:t>
            </w:r>
            <w:r>
              <w:rPr>
                <w:b/>
                <w:sz w:val="32"/>
                <w:szCs w:val="32"/>
              </w:rPr>
              <w:t>{{ФИО_руководителя}}</w:t>
            </w:r>
          </w:p>
        </w:tc>
        <w:tc>
          <w:tcPr>
            <w:tcW w:w="245" w:type="dxa"/>
            <w:tcBorders>
              <w:right w:val="single" w:sz="8" w:space="0" w:color="000000"/>
            </w:tcBorders>
          </w:tcPr>
          <w:p w14:paraId="1978CC58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tr w:rsidR="00000000" w14:paraId="6BE10707" w14:textId="77777777">
        <w:trPr>
          <w:cantSplit/>
          <w:trHeight w:val="915"/>
          <w:jc w:val="center"/>
        </w:trPr>
        <w:tc>
          <w:tcPr>
            <w:tcW w:w="183" w:type="dxa"/>
            <w:tcBorders>
              <w:left w:val="single" w:sz="8" w:space="0" w:color="000000"/>
            </w:tcBorders>
          </w:tcPr>
          <w:p w14:paraId="30B0C74C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8097" w:type="dxa"/>
            <w:tcBorders>
              <w:top w:val="single" w:sz="4" w:space="0" w:color="000000"/>
              <w:bottom w:val="single" w:sz="4" w:space="0" w:color="000000"/>
            </w:tcBorders>
          </w:tcPr>
          <w:p w14:paraId="08DA8BF9" w14:textId="77777777" w:rsidR="00000000" w:rsidRDefault="00D90096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2"/>
              </w:rPr>
            </w:pPr>
            <w:permStart w:id="1505630404" w:edGrp="everyone"/>
            <w:r>
              <w:t>{{Адрес</w:t>
            </w:r>
            <w:r>
              <w:rPr>
                <w:lang w:val="en-US"/>
              </w:rPr>
              <w:t>}</w:t>
            </w:r>
            <w:r>
              <w:t>}</w:t>
            </w:r>
            <w:permEnd w:id="1505630404"/>
            <w:r>
              <w:rPr>
                <w:b/>
                <w:color w:val="000000"/>
                <w:lang w:eastAsia="zh-CN"/>
              </w:rPr>
              <w:t xml:space="preserve"> </w:t>
            </w:r>
          </w:p>
        </w:tc>
        <w:tc>
          <w:tcPr>
            <w:tcW w:w="245" w:type="dxa"/>
            <w:tcBorders>
              <w:right w:val="single" w:sz="8" w:space="0" w:color="000000"/>
            </w:tcBorders>
          </w:tcPr>
          <w:p w14:paraId="43388F5F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tr w:rsidR="00000000" w14:paraId="73A5EB6D" w14:textId="77777777">
        <w:trPr>
          <w:cantSplit/>
          <w:trHeight w:hRule="exact" w:val="510"/>
          <w:jc w:val="center"/>
        </w:trPr>
        <w:tc>
          <w:tcPr>
            <w:tcW w:w="183" w:type="dxa"/>
            <w:tcBorders>
              <w:left w:val="single" w:sz="8" w:space="0" w:color="000000"/>
            </w:tcBorders>
          </w:tcPr>
          <w:p w14:paraId="32D77761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8097" w:type="dxa"/>
            <w:tcBorders>
              <w:top w:val="single" w:sz="4" w:space="0" w:color="000000"/>
              <w:bottom w:val="single" w:sz="4" w:space="0" w:color="000000"/>
            </w:tcBorders>
          </w:tcPr>
          <w:p w14:paraId="0F0B8401" w14:textId="77777777" w:rsidR="00000000" w:rsidRDefault="00D90096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  <w:t>месторасположение учреждения</w:t>
            </w:r>
          </w:p>
          <w:p w14:paraId="47D3E3F1" w14:textId="77777777" w:rsidR="00000000" w:rsidRDefault="00D90096">
            <w:pPr>
              <w:snapToGrid w:val="0"/>
              <w:jc w:val="center"/>
              <w:rPr>
                <w:rFonts w:ascii="Arial" w:hAnsi="Arial" w:cs="Arial"/>
                <w:b/>
                <w:bCs/>
                <w:i/>
                <w:spacing w:val="16"/>
                <w:sz w:val="12"/>
                <w:szCs w:val="12"/>
              </w:rPr>
            </w:pPr>
          </w:p>
        </w:tc>
        <w:tc>
          <w:tcPr>
            <w:tcW w:w="245" w:type="dxa"/>
            <w:tcBorders>
              <w:right w:val="single" w:sz="8" w:space="0" w:color="000000"/>
            </w:tcBorders>
          </w:tcPr>
          <w:p w14:paraId="26DC7CA1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tr w:rsidR="00000000" w14:paraId="4EA3A9D9" w14:textId="77777777">
        <w:trPr>
          <w:cantSplit/>
          <w:trHeight w:hRule="exact" w:val="170"/>
          <w:jc w:val="center"/>
        </w:trPr>
        <w:tc>
          <w:tcPr>
            <w:tcW w:w="183" w:type="dxa"/>
            <w:tcBorders>
              <w:left w:val="single" w:sz="8" w:space="0" w:color="000000"/>
              <w:bottom w:val="single" w:sz="8" w:space="0" w:color="000000"/>
            </w:tcBorders>
          </w:tcPr>
          <w:p w14:paraId="3F45A49E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8097" w:type="dxa"/>
            <w:tcBorders>
              <w:top w:val="single" w:sz="4" w:space="0" w:color="000000"/>
              <w:bottom w:val="single" w:sz="8" w:space="0" w:color="000000"/>
            </w:tcBorders>
          </w:tcPr>
          <w:p w14:paraId="6DC90A27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  <w:tc>
          <w:tcPr>
            <w:tcW w:w="245" w:type="dxa"/>
            <w:tcBorders>
              <w:bottom w:val="single" w:sz="8" w:space="0" w:color="000000"/>
              <w:right w:val="single" w:sz="8" w:space="0" w:color="000000"/>
            </w:tcBorders>
          </w:tcPr>
          <w:p w14:paraId="54976251" w14:textId="77777777" w:rsidR="00000000" w:rsidRDefault="00D90096">
            <w:pPr>
              <w:suppressAutoHyphens w:val="0"/>
              <w:snapToGrid w:val="0"/>
              <w:spacing w:after="200" w:line="276" w:lineRule="auto"/>
              <w:jc w:val="center"/>
              <w:rPr>
                <w:rFonts w:ascii="Arial" w:eastAsia="Calibri" w:hAnsi="Arial" w:cs="Arial"/>
                <w:b/>
                <w:bCs/>
                <w:sz w:val="32"/>
                <w:szCs w:val="22"/>
                <w:lang w:eastAsia="en-US"/>
              </w:rPr>
            </w:pPr>
          </w:p>
        </w:tc>
      </w:tr>
      <w:bookmarkEnd w:id="0"/>
    </w:tbl>
    <w:p w14:paraId="77B7BD4D" w14:textId="77777777" w:rsidR="00000000" w:rsidRDefault="00D90096">
      <w:pPr>
        <w:suppressAutoHyphens w:val="0"/>
        <w:spacing w:after="200" w:line="276" w:lineRule="auto"/>
        <w:rPr>
          <w:rFonts w:ascii="Calibri" w:eastAsia="Calibri" w:hAnsi="Calibri"/>
          <w:sz w:val="36"/>
          <w:szCs w:val="22"/>
          <w:lang w:eastAsia="en-US"/>
        </w:rPr>
      </w:pPr>
    </w:p>
    <w:bookmarkEnd w:id="1"/>
    <w:bookmarkEnd w:id="2"/>
    <w:p w14:paraId="5EE61A26" w14:textId="77777777" w:rsidR="00000000" w:rsidRDefault="00D90096">
      <w:pPr>
        <w:tabs>
          <w:tab w:val="left" w:pos="6495"/>
        </w:tabs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ab/>
      </w:r>
    </w:p>
    <w:tbl>
      <w:tblPr>
        <w:tblW w:w="0" w:type="auto"/>
        <w:jc w:val="center"/>
        <w:tblInd w:w="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:rsidR="00000000" w14:paraId="6B3642EF" w14:textId="77777777">
        <w:trPr>
          <w:cantSplit/>
          <w:trHeight w:hRule="exact" w:val="454"/>
          <w:jc w:val="center"/>
        </w:trPr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86024A" w14:textId="77777777" w:rsidR="00000000" w:rsidRDefault="00D90096">
            <w:pPr>
              <w:pStyle w:val="1"/>
              <w:snapToGrid w:val="0"/>
              <w:rPr>
                <w:b/>
                <w:spacing w:val="6"/>
                <w:sz w:val="24"/>
              </w:rPr>
            </w:pPr>
            <w:r>
              <w:rPr>
                <w:b/>
                <w:spacing w:val="6"/>
                <w:sz w:val="24"/>
              </w:rPr>
              <w:t>НАЧАТ</w:t>
            </w:r>
          </w:p>
        </w:tc>
        <w:tc>
          <w:tcPr>
            <w:tcW w:w="9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C12AC97" w14:textId="77777777" w:rsidR="00000000" w:rsidRDefault="00D90096">
            <w:pPr>
              <w:pStyle w:val="1"/>
              <w:snapToGrid w:val="0"/>
              <w:rPr>
                <w:b/>
                <w:bCs/>
                <w:sz w:val="56"/>
              </w:rPr>
            </w:pPr>
          </w:p>
        </w:tc>
        <w:tc>
          <w:tcPr>
            <w:tcW w:w="525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737429A5" w14:textId="77777777" w:rsidR="00000000" w:rsidRDefault="00D90096">
            <w:pPr>
              <w:pStyle w:val="1"/>
              <w:snapToGrid w:val="0"/>
              <w:rPr>
                <w:b/>
                <w:bCs/>
                <w:sz w:val="36"/>
              </w:rPr>
            </w:pPr>
          </w:p>
        </w:tc>
        <w:tc>
          <w:tcPr>
            <w:tcW w:w="135" w:type="dxa"/>
            <w:tcBorders>
              <w:top w:val="single" w:sz="8" w:space="0" w:color="000000"/>
            </w:tcBorders>
            <w:vAlign w:val="center"/>
          </w:tcPr>
          <w:p w14:paraId="4A6E8478" w14:textId="77777777" w:rsidR="00000000" w:rsidRDefault="00D90096">
            <w:pPr>
              <w:pStyle w:val="1"/>
              <w:snapToGrid w:val="0"/>
              <w:rPr>
                <w:b/>
                <w:bCs/>
                <w:sz w:val="36"/>
              </w:rPr>
            </w:pPr>
          </w:p>
        </w:tc>
        <w:tc>
          <w:tcPr>
            <w:tcW w:w="2788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0CDCCE3B" w14:textId="77777777" w:rsidR="00000000" w:rsidRDefault="00D90096">
            <w:pPr>
              <w:pStyle w:val="1"/>
              <w:snapToGrid w:val="0"/>
              <w:rPr>
                <w:b/>
                <w:bCs/>
                <w:sz w:val="36"/>
              </w:rPr>
            </w:pPr>
          </w:p>
        </w:tc>
        <w:tc>
          <w:tcPr>
            <w:tcW w:w="448" w:type="dxa"/>
            <w:tcBorders>
              <w:top w:val="single" w:sz="8" w:space="0" w:color="000000"/>
            </w:tcBorders>
            <w:vAlign w:val="bottom"/>
          </w:tcPr>
          <w:p w14:paraId="0DE070B9" w14:textId="77777777" w:rsidR="00000000" w:rsidRDefault="00D90096">
            <w:pPr>
              <w:pStyle w:val="1"/>
              <w:snapToGrid w:val="0"/>
            </w:pPr>
            <w:r>
              <w:t>20</w:t>
            </w:r>
          </w:p>
        </w:tc>
        <w:tc>
          <w:tcPr>
            <w:tcW w:w="634" w:type="dxa"/>
            <w:tcBorders>
              <w:top w:val="single" w:sz="8" w:space="0" w:color="000000"/>
              <w:bottom w:val="single" w:sz="4" w:space="0" w:color="000000"/>
            </w:tcBorders>
            <w:vAlign w:val="bottom"/>
          </w:tcPr>
          <w:p w14:paraId="76512107" w14:textId="77777777" w:rsidR="00000000" w:rsidRDefault="00D90096">
            <w:pPr>
              <w:pStyle w:val="1"/>
              <w:snapToGrid w:val="0"/>
              <w:rPr>
                <w:b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14:paraId="216CEFBF" w14:textId="77777777" w:rsidR="00000000" w:rsidRDefault="00D90096">
            <w:pPr>
              <w:pStyle w:val="1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  <w:tr w:rsidR="00000000" w14:paraId="03663580" w14:textId="77777777">
        <w:trPr>
          <w:cantSplit/>
          <w:jc w:val="center"/>
        </w:trPr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2AEC8" w14:textId="77777777" w:rsidR="00000000" w:rsidRDefault="00D90096"/>
        </w:tc>
        <w:tc>
          <w:tcPr>
            <w:tcW w:w="9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0E7EE1F" w14:textId="77777777" w:rsidR="00000000" w:rsidRDefault="00D90096">
            <w:pPr>
              <w:pStyle w:val="1"/>
              <w:snapToGrid w:val="0"/>
              <w:rPr>
                <w:b/>
                <w:bCs/>
                <w:sz w:val="2"/>
                <w:szCs w:val="2"/>
              </w:rPr>
            </w:pPr>
          </w:p>
        </w:tc>
        <w:tc>
          <w:tcPr>
            <w:tcW w:w="4530" w:type="dxa"/>
            <w:gridSpan w:val="5"/>
            <w:tcBorders>
              <w:bottom w:val="single" w:sz="8" w:space="0" w:color="000000"/>
            </w:tcBorders>
            <w:vAlign w:val="center"/>
          </w:tcPr>
          <w:p w14:paraId="4CA6EF55" w14:textId="77777777" w:rsidR="00000000" w:rsidRDefault="00D90096">
            <w:pPr>
              <w:pStyle w:val="1"/>
              <w:numPr>
                <w:ilvl w:val="0"/>
                <w:numId w:val="0"/>
              </w:numPr>
              <w:snapToGrid w:val="0"/>
              <w:rPr>
                <w:sz w:val="2"/>
                <w:szCs w:val="2"/>
              </w:rPr>
            </w:pPr>
          </w:p>
          <w:p w14:paraId="3B386213" w14:textId="77777777" w:rsidR="00000000" w:rsidRDefault="00D90096">
            <w:pPr>
              <w:rPr>
                <w:sz w:val="2"/>
                <w:szCs w:val="2"/>
              </w:rPr>
            </w:pPr>
          </w:p>
        </w:tc>
        <w:tc>
          <w:tcPr>
            <w:tcW w:w="38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D1756B4" w14:textId="77777777" w:rsidR="00000000" w:rsidRDefault="00D90096">
            <w:pPr>
              <w:pStyle w:val="1"/>
              <w:snapToGrid w:val="0"/>
              <w:rPr>
                <w:sz w:val="2"/>
                <w:szCs w:val="2"/>
              </w:rPr>
            </w:pPr>
          </w:p>
        </w:tc>
      </w:tr>
    </w:tbl>
    <w:p w14:paraId="031F1797" w14:textId="77777777" w:rsidR="00000000" w:rsidRDefault="00D90096"/>
    <w:tbl>
      <w:tblPr>
        <w:tblW w:w="0" w:type="auto"/>
        <w:jc w:val="center"/>
        <w:tblInd w:w="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9"/>
        <w:gridCol w:w="98"/>
        <w:gridCol w:w="525"/>
        <w:gridCol w:w="135"/>
        <w:gridCol w:w="2788"/>
        <w:gridCol w:w="448"/>
        <w:gridCol w:w="634"/>
        <w:gridCol w:w="381"/>
      </w:tblGrid>
      <w:tr w:rsidR="00000000" w14:paraId="66B5DFE6" w14:textId="77777777">
        <w:trPr>
          <w:cantSplit/>
          <w:trHeight w:hRule="exact" w:val="454"/>
          <w:jc w:val="center"/>
        </w:trPr>
        <w:tc>
          <w:tcPr>
            <w:tcW w:w="14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8B626" w14:textId="77777777" w:rsidR="00000000" w:rsidRDefault="00D90096">
            <w:pPr>
              <w:pStyle w:val="1"/>
              <w:snapToGrid w:val="0"/>
              <w:rPr>
                <w:b/>
                <w:spacing w:val="6"/>
                <w:sz w:val="24"/>
              </w:rPr>
            </w:pPr>
            <w:r>
              <w:rPr>
                <w:b/>
                <w:spacing w:val="6"/>
                <w:sz w:val="24"/>
              </w:rPr>
              <w:t>ОКОНЧЕН</w:t>
            </w:r>
          </w:p>
        </w:tc>
        <w:tc>
          <w:tcPr>
            <w:tcW w:w="98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46D0B5C9" w14:textId="77777777" w:rsidR="00000000" w:rsidRDefault="00D90096">
            <w:pPr>
              <w:pStyle w:val="1"/>
              <w:snapToGrid w:val="0"/>
              <w:rPr>
                <w:b/>
                <w:bCs/>
                <w:sz w:val="56"/>
              </w:rPr>
            </w:pPr>
          </w:p>
        </w:tc>
        <w:tc>
          <w:tcPr>
            <w:tcW w:w="525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4FDAB2AA" w14:textId="77777777" w:rsidR="00000000" w:rsidRDefault="00D90096">
            <w:pPr>
              <w:pStyle w:val="1"/>
              <w:snapToGrid w:val="0"/>
              <w:rPr>
                <w:b/>
                <w:bCs/>
                <w:sz w:val="56"/>
              </w:rPr>
            </w:pPr>
          </w:p>
        </w:tc>
        <w:tc>
          <w:tcPr>
            <w:tcW w:w="135" w:type="dxa"/>
            <w:tcBorders>
              <w:top w:val="single" w:sz="8" w:space="0" w:color="000000"/>
            </w:tcBorders>
            <w:vAlign w:val="center"/>
          </w:tcPr>
          <w:p w14:paraId="14050B03" w14:textId="77777777" w:rsidR="00000000" w:rsidRDefault="00D90096">
            <w:pPr>
              <w:pStyle w:val="1"/>
              <w:snapToGrid w:val="0"/>
              <w:rPr>
                <w:b/>
                <w:bCs/>
                <w:sz w:val="56"/>
              </w:rPr>
            </w:pPr>
          </w:p>
        </w:tc>
        <w:tc>
          <w:tcPr>
            <w:tcW w:w="2788" w:type="dxa"/>
            <w:tcBorders>
              <w:top w:val="single" w:sz="8" w:space="0" w:color="000000"/>
              <w:bottom w:val="single" w:sz="4" w:space="0" w:color="000000"/>
            </w:tcBorders>
            <w:vAlign w:val="center"/>
          </w:tcPr>
          <w:p w14:paraId="2084311B" w14:textId="77777777" w:rsidR="00000000" w:rsidRDefault="00D90096">
            <w:pPr>
              <w:pStyle w:val="1"/>
              <w:snapToGrid w:val="0"/>
              <w:rPr>
                <w:b/>
                <w:bCs/>
                <w:sz w:val="56"/>
              </w:rPr>
            </w:pPr>
          </w:p>
        </w:tc>
        <w:tc>
          <w:tcPr>
            <w:tcW w:w="448" w:type="dxa"/>
            <w:tcBorders>
              <w:top w:val="single" w:sz="8" w:space="0" w:color="000000"/>
            </w:tcBorders>
            <w:vAlign w:val="bottom"/>
          </w:tcPr>
          <w:p w14:paraId="0A5CA96F" w14:textId="77777777" w:rsidR="00000000" w:rsidRDefault="00D90096">
            <w:pPr>
              <w:pStyle w:val="1"/>
              <w:snapToGrid w:val="0"/>
            </w:pPr>
            <w:r>
              <w:t>20</w:t>
            </w:r>
          </w:p>
        </w:tc>
        <w:tc>
          <w:tcPr>
            <w:tcW w:w="634" w:type="dxa"/>
            <w:tcBorders>
              <w:top w:val="single" w:sz="8" w:space="0" w:color="000000"/>
              <w:bottom w:val="single" w:sz="4" w:space="0" w:color="000000"/>
            </w:tcBorders>
            <w:vAlign w:val="bottom"/>
          </w:tcPr>
          <w:p w14:paraId="1FDCCBE3" w14:textId="77777777" w:rsidR="00000000" w:rsidRDefault="00D90096">
            <w:pPr>
              <w:pStyle w:val="1"/>
              <w:snapToGrid w:val="0"/>
              <w:rPr>
                <w:sz w:val="56"/>
              </w:rPr>
            </w:pPr>
          </w:p>
        </w:tc>
        <w:tc>
          <w:tcPr>
            <w:tcW w:w="381" w:type="dxa"/>
            <w:tcBorders>
              <w:top w:val="single" w:sz="8" w:space="0" w:color="000000"/>
              <w:right w:val="single" w:sz="8" w:space="0" w:color="000000"/>
            </w:tcBorders>
            <w:vAlign w:val="bottom"/>
          </w:tcPr>
          <w:p w14:paraId="74867EA8" w14:textId="77777777" w:rsidR="00000000" w:rsidRDefault="00D90096">
            <w:pPr>
              <w:pStyle w:val="1"/>
              <w:snapToGrid w:val="0"/>
            </w:pPr>
            <w:r>
              <w:t>г.</w:t>
            </w:r>
          </w:p>
        </w:tc>
      </w:tr>
      <w:tr w:rsidR="00000000" w14:paraId="30C79D0F" w14:textId="77777777">
        <w:trPr>
          <w:cantSplit/>
          <w:jc w:val="center"/>
        </w:trPr>
        <w:tc>
          <w:tcPr>
            <w:tcW w:w="14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B77E8" w14:textId="77777777" w:rsidR="00000000" w:rsidRDefault="00D90096"/>
        </w:tc>
        <w:tc>
          <w:tcPr>
            <w:tcW w:w="9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213FB10" w14:textId="77777777" w:rsidR="00000000" w:rsidRDefault="00D90096">
            <w:pPr>
              <w:pStyle w:val="1"/>
              <w:snapToGrid w:val="0"/>
              <w:rPr>
                <w:b/>
                <w:bCs/>
                <w:sz w:val="2"/>
                <w:szCs w:val="2"/>
              </w:rPr>
            </w:pPr>
          </w:p>
        </w:tc>
        <w:tc>
          <w:tcPr>
            <w:tcW w:w="4530" w:type="dxa"/>
            <w:gridSpan w:val="5"/>
            <w:tcBorders>
              <w:bottom w:val="single" w:sz="8" w:space="0" w:color="000000"/>
            </w:tcBorders>
            <w:vAlign w:val="center"/>
          </w:tcPr>
          <w:p w14:paraId="63937159" w14:textId="77777777" w:rsidR="00000000" w:rsidRDefault="00D90096">
            <w:pPr>
              <w:pStyle w:val="1"/>
              <w:snapToGrid w:val="0"/>
              <w:rPr>
                <w:sz w:val="2"/>
                <w:szCs w:val="2"/>
              </w:rPr>
            </w:pPr>
          </w:p>
        </w:tc>
        <w:tc>
          <w:tcPr>
            <w:tcW w:w="38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A7049B0" w14:textId="77777777" w:rsidR="00000000" w:rsidRDefault="00D90096">
            <w:pPr>
              <w:pStyle w:val="1"/>
              <w:snapToGrid w:val="0"/>
              <w:rPr>
                <w:sz w:val="2"/>
                <w:szCs w:val="2"/>
              </w:rPr>
            </w:pPr>
          </w:p>
        </w:tc>
      </w:tr>
    </w:tbl>
    <w:p w14:paraId="74E12429" w14:textId="77777777" w:rsidR="00000000" w:rsidRDefault="00D90096">
      <w:pPr>
        <w:jc w:val="center"/>
        <w:rPr>
          <w:b/>
          <w:sz w:val="10"/>
          <w:szCs w:val="10"/>
        </w:rPr>
      </w:pPr>
    </w:p>
    <w:p w14:paraId="7C351F51" w14:textId="77777777" w:rsidR="00000000" w:rsidRDefault="00D90096">
      <w:pPr>
        <w:jc w:val="center"/>
        <w:rPr>
          <w:b/>
          <w:sz w:val="10"/>
          <w:szCs w:val="10"/>
        </w:rPr>
      </w:pPr>
    </w:p>
    <w:p w14:paraId="1CFF7252" w14:textId="77777777" w:rsidR="00000000" w:rsidRDefault="00D90096">
      <w:pPr>
        <w:jc w:val="center"/>
        <w:rPr>
          <w:b/>
          <w:bCs/>
          <w:color w:val="000000"/>
          <w:sz w:val="32"/>
          <w:lang w:eastAsia="ru-RU"/>
        </w:rPr>
      </w:pPr>
      <w:r>
        <w:rPr>
          <w:b/>
          <w:sz w:val="10"/>
          <w:szCs w:val="10"/>
        </w:rPr>
        <w:br w:type="page"/>
      </w:r>
      <w:r>
        <w:rPr>
          <w:b/>
          <w:bCs/>
          <w:color w:val="000000"/>
          <w:sz w:val="32"/>
          <w:lang w:eastAsia="ru-RU"/>
        </w:rPr>
        <w:lastRenderedPageBreak/>
        <w:t>Оценочная шкала качества подсолнечного масла, используемого в к</w:t>
      </w:r>
      <w:r>
        <w:rPr>
          <w:b/>
          <w:bCs/>
          <w:color w:val="000000"/>
          <w:sz w:val="32"/>
          <w:lang w:eastAsia="ru-RU"/>
        </w:rPr>
        <w:t>ачестве фритюра</w:t>
      </w:r>
    </w:p>
    <w:p w14:paraId="0ED16C10" w14:textId="77777777" w:rsidR="00000000" w:rsidRDefault="00D90096">
      <w:pPr>
        <w:tabs>
          <w:tab w:val="left" w:pos="3012"/>
          <w:tab w:val="left" w:pos="3838"/>
          <w:tab w:val="left" w:pos="4964"/>
          <w:tab w:val="left" w:pos="7923"/>
          <w:tab w:val="left" w:pos="8633"/>
          <w:tab w:val="left" w:pos="10495"/>
          <w:tab w:val="left" w:pos="12343"/>
          <w:tab w:val="left" w:pos="14151"/>
        </w:tabs>
        <w:jc w:val="center"/>
        <w:rPr>
          <w:b/>
          <w:bCs/>
          <w:color w:val="000000"/>
          <w:sz w:val="32"/>
        </w:rPr>
      </w:pPr>
    </w:p>
    <w:p w14:paraId="132B651A" w14:textId="77777777" w:rsidR="00000000" w:rsidRDefault="00D90096">
      <w:pPr>
        <w:tabs>
          <w:tab w:val="left" w:pos="3012"/>
          <w:tab w:val="left" w:pos="3838"/>
          <w:tab w:val="left" w:pos="4964"/>
          <w:tab w:val="left" w:pos="7923"/>
          <w:tab w:val="left" w:pos="8633"/>
          <w:tab w:val="left" w:pos="10495"/>
          <w:tab w:val="left" w:pos="12343"/>
          <w:tab w:val="left" w:pos="14151"/>
        </w:tabs>
        <w:jc w:val="center"/>
        <w:rPr>
          <w:sz w:val="6"/>
          <w:szCs w:val="2"/>
        </w:rPr>
      </w:pPr>
    </w:p>
    <w:tbl>
      <w:tblPr>
        <w:tblW w:w="5176" w:type="pct"/>
        <w:tblCellSpacing w:w="0" w:type="dxa"/>
        <w:tblInd w:w="-336" w:type="dxa"/>
        <w:tblBorders>
          <w:top w:val="single" w:sz="6" w:space="0" w:color="A6B0BE"/>
          <w:left w:val="single" w:sz="6" w:space="0" w:color="A6B0BE"/>
          <w:bottom w:val="single" w:sz="6" w:space="0" w:color="A6B0BE"/>
          <w:right w:val="single" w:sz="6" w:space="0" w:color="A6B0BE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310"/>
        <w:gridCol w:w="2248"/>
        <w:gridCol w:w="2109"/>
        <w:gridCol w:w="2362"/>
        <w:gridCol w:w="2107"/>
        <w:gridCol w:w="2142"/>
        <w:gridCol w:w="2107"/>
      </w:tblGrid>
      <w:tr w:rsidR="00000000" w14:paraId="6AD74FF8" w14:textId="77777777">
        <w:trPr>
          <w:tblCellSpacing w:w="0" w:type="dxa"/>
        </w:trPr>
        <w:tc>
          <w:tcPr>
            <w:tcW w:w="1605" w:type="dxa"/>
            <w:vMerge w:val="restart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2D24E45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Показатели качества</w:t>
            </w:r>
          </w:p>
        </w:tc>
        <w:tc>
          <w:tcPr>
            <w:tcW w:w="1444" w:type="dxa"/>
            <w:vMerge w:val="restart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59116CE7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Коэффициент важности</w:t>
            </w:r>
          </w:p>
        </w:tc>
        <w:tc>
          <w:tcPr>
            <w:tcW w:w="6822" w:type="dxa"/>
            <w:gridSpan w:val="5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C8BD0D6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Количество баллов</w:t>
            </w:r>
          </w:p>
        </w:tc>
      </w:tr>
      <w:tr w:rsidR="00000000" w14:paraId="0E6FC6CC" w14:textId="77777777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  <w:vAlign w:val="center"/>
          </w:tcPr>
          <w:p w14:paraId="6123E011" w14:textId="77777777" w:rsidR="00000000" w:rsidRDefault="00D90096">
            <w:pPr>
              <w:rPr>
                <w:color w:val="333333"/>
                <w:sz w:val="22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  <w:vAlign w:val="center"/>
          </w:tcPr>
          <w:p w14:paraId="3857D97F" w14:textId="77777777" w:rsidR="00000000" w:rsidRDefault="00D90096">
            <w:pPr>
              <w:rPr>
                <w:color w:val="333333"/>
                <w:sz w:val="22"/>
                <w:szCs w:val="18"/>
                <w:lang w:eastAsia="ru-RU"/>
              </w:rPr>
            </w:pPr>
          </w:p>
        </w:tc>
        <w:tc>
          <w:tcPr>
            <w:tcW w:w="1322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1D3FB781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5</w:t>
            </w:r>
          </w:p>
        </w:tc>
        <w:tc>
          <w:tcPr>
            <w:tcW w:w="149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06F8597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4</w:t>
            </w:r>
          </w:p>
        </w:tc>
        <w:tc>
          <w:tcPr>
            <w:tcW w:w="133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164AE66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E834FE7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2</w:t>
            </w:r>
          </w:p>
        </w:tc>
        <w:tc>
          <w:tcPr>
            <w:tcW w:w="1329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1E9D2A62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1</w:t>
            </w:r>
          </w:p>
        </w:tc>
      </w:tr>
      <w:tr w:rsidR="00000000" w14:paraId="27D1814D" w14:textId="77777777">
        <w:trPr>
          <w:tblCellSpacing w:w="0" w:type="dxa"/>
        </w:trPr>
        <w:tc>
          <w:tcPr>
            <w:tcW w:w="160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12A47BD" w14:textId="77777777" w:rsidR="00000000" w:rsidRDefault="00D90096">
            <w:pPr>
              <w:spacing w:before="100" w:beforeAutospacing="1" w:after="100" w:afterAutospacing="1" w:line="255" w:lineRule="atLeast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Цвет (в проходящем и отражённом свете на белом фоне при температуре 40ºС)</w:t>
            </w:r>
          </w:p>
        </w:tc>
        <w:tc>
          <w:tcPr>
            <w:tcW w:w="144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E0F105F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3</w:t>
            </w:r>
          </w:p>
        </w:tc>
        <w:tc>
          <w:tcPr>
            <w:tcW w:w="1322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22F41050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Соломенно-желтый</w:t>
            </w:r>
          </w:p>
        </w:tc>
        <w:tc>
          <w:tcPr>
            <w:tcW w:w="149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8229406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Интенсивно-желтый</w:t>
            </w:r>
          </w:p>
        </w:tc>
        <w:tc>
          <w:tcPr>
            <w:tcW w:w="133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1955E2E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Интенсивно-желтый с коричневым оттенком</w:t>
            </w:r>
          </w:p>
        </w:tc>
        <w:tc>
          <w:tcPr>
            <w:tcW w:w="1347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A4AE6CC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Светло-коричне</w:t>
            </w:r>
            <w:r>
              <w:rPr>
                <w:color w:val="333333"/>
                <w:sz w:val="22"/>
                <w:szCs w:val="18"/>
                <w:lang w:eastAsia="ru-RU"/>
              </w:rPr>
              <w:t>вый</w:t>
            </w:r>
          </w:p>
        </w:tc>
        <w:tc>
          <w:tcPr>
            <w:tcW w:w="1329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6850304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Коричневый или темно-коричневый</w:t>
            </w:r>
          </w:p>
        </w:tc>
      </w:tr>
      <w:tr w:rsidR="00000000" w14:paraId="03094DDB" w14:textId="77777777">
        <w:trPr>
          <w:tblCellSpacing w:w="0" w:type="dxa"/>
        </w:trPr>
        <w:tc>
          <w:tcPr>
            <w:tcW w:w="160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2B5A4070" w14:textId="77777777" w:rsidR="00000000" w:rsidRDefault="00D90096">
            <w:pPr>
              <w:spacing w:before="100" w:beforeAutospacing="1" w:after="100" w:afterAutospacing="1" w:line="255" w:lineRule="atLeast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Вкус (при температуре 40ºС)</w:t>
            </w:r>
          </w:p>
        </w:tc>
        <w:tc>
          <w:tcPr>
            <w:tcW w:w="144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066DDE2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2</w:t>
            </w:r>
          </w:p>
        </w:tc>
        <w:tc>
          <w:tcPr>
            <w:tcW w:w="1322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55AEEBC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Без постороннего привкуса</w:t>
            </w:r>
          </w:p>
        </w:tc>
        <w:tc>
          <w:tcPr>
            <w:tcW w:w="149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C856EA6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Хороший, но с посторонним привкусом</w:t>
            </w:r>
          </w:p>
        </w:tc>
        <w:tc>
          <w:tcPr>
            <w:tcW w:w="133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5F2B3AB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Слабо выраженный горьковатый</w:t>
            </w:r>
          </w:p>
        </w:tc>
        <w:tc>
          <w:tcPr>
            <w:tcW w:w="1347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  <w:vAlign w:val="center"/>
          </w:tcPr>
          <w:p w14:paraId="3AE36709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Горький, с ярко выраженным посторонним привкусом</w:t>
            </w:r>
          </w:p>
        </w:tc>
        <w:tc>
          <w:tcPr>
            <w:tcW w:w="1329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0F49BC9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Очень горький, вызывающий неприятное ощущение пер</w:t>
            </w:r>
            <w:r>
              <w:rPr>
                <w:color w:val="333333"/>
                <w:sz w:val="22"/>
                <w:szCs w:val="18"/>
                <w:lang w:eastAsia="ru-RU"/>
              </w:rPr>
              <w:t>шения</w:t>
            </w:r>
          </w:p>
        </w:tc>
      </w:tr>
      <w:tr w:rsidR="00000000" w14:paraId="1DD64D0B" w14:textId="77777777">
        <w:trPr>
          <w:tblCellSpacing w:w="0" w:type="dxa"/>
        </w:trPr>
        <w:tc>
          <w:tcPr>
            <w:tcW w:w="160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16FC8A40" w14:textId="77777777" w:rsidR="00000000" w:rsidRDefault="00D90096">
            <w:pPr>
              <w:spacing w:before="100" w:beforeAutospacing="1" w:after="100" w:afterAutospacing="1" w:line="255" w:lineRule="atLeast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Запах (при температуре не ниже 50ºС)</w:t>
            </w:r>
          </w:p>
        </w:tc>
        <w:tc>
          <w:tcPr>
            <w:tcW w:w="144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1507BDC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2</w:t>
            </w:r>
          </w:p>
        </w:tc>
        <w:tc>
          <w:tcPr>
            <w:tcW w:w="1322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7ACAA1F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Без постороннего запаха</w:t>
            </w:r>
          </w:p>
        </w:tc>
        <w:tc>
          <w:tcPr>
            <w:tcW w:w="149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6074332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Отсутствует, свойственный подсолнечному маслу, без постороннего запаха</w:t>
            </w:r>
          </w:p>
        </w:tc>
        <w:tc>
          <w:tcPr>
            <w:tcW w:w="133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FA9D080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Слабо выраженный, неприятный, продуктов термического распада масла</w:t>
            </w:r>
          </w:p>
        </w:tc>
        <w:tc>
          <w:tcPr>
            <w:tcW w:w="1347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0B07161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Выраженный, неприятный, продуктов термического р</w:t>
            </w:r>
            <w:r>
              <w:rPr>
                <w:color w:val="333333"/>
                <w:sz w:val="22"/>
                <w:szCs w:val="18"/>
                <w:lang w:eastAsia="ru-RU"/>
              </w:rPr>
              <w:t>аспада масла</w:t>
            </w:r>
          </w:p>
        </w:tc>
        <w:tc>
          <w:tcPr>
            <w:tcW w:w="1329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BFA5688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Резкий, неприятный, продуктов термического распада масла</w:t>
            </w:r>
          </w:p>
        </w:tc>
      </w:tr>
    </w:tbl>
    <w:p w14:paraId="41564F5D" w14:textId="77777777" w:rsidR="00000000" w:rsidRDefault="00D90096">
      <w:pPr>
        <w:spacing w:line="330" w:lineRule="atLeast"/>
        <w:rPr>
          <w:color w:val="000000"/>
          <w:sz w:val="18"/>
          <w:szCs w:val="16"/>
          <w:lang w:eastAsia="ru-RU"/>
        </w:rPr>
      </w:pPr>
    </w:p>
    <w:tbl>
      <w:tblPr>
        <w:tblW w:w="5000" w:type="pct"/>
        <w:tblCellSpacing w:w="0" w:type="dxa"/>
        <w:tblInd w:w="0" w:type="dxa"/>
        <w:tblBorders>
          <w:top w:val="single" w:sz="6" w:space="0" w:color="A6B0BE"/>
          <w:left w:val="single" w:sz="6" w:space="0" w:color="A6B0BE"/>
          <w:bottom w:val="single" w:sz="6" w:space="0" w:color="A6B0BE"/>
          <w:right w:val="single" w:sz="6" w:space="0" w:color="A6B0BE"/>
        </w:tblBorders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7431"/>
        <w:gridCol w:w="7431"/>
      </w:tblGrid>
      <w:tr w:rsidR="00000000" w14:paraId="6A28CF7B" w14:textId="77777777">
        <w:trPr>
          <w:tblCellSpacing w:w="0" w:type="dxa"/>
        </w:trPr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272F72FF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Качество фритюра</w:t>
            </w:r>
          </w:p>
        </w:tc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625B7873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2"/>
                <w:lang w:eastAsia="ru-RU"/>
              </w:rPr>
              <w:t>Бальная оценка</w:t>
            </w:r>
          </w:p>
        </w:tc>
      </w:tr>
      <w:tr w:rsidR="00000000" w14:paraId="0493AB57" w14:textId="77777777">
        <w:trPr>
          <w:tblCellSpacing w:w="0" w:type="dxa"/>
        </w:trPr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AAC9D9E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Отличное</w:t>
            </w:r>
          </w:p>
        </w:tc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B277A83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5</w:t>
            </w:r>
          </w:p>
        </w:tc>
      </w:tr>
      <w:tr w:rsidR="00000000" w14:paraId="0295A27E" w14:textId="77777777">
        <w:trPr>
          <w:tblCellSpacing w:w="0" w:type="dxa"/>
        </w:trPr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020E17A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Хорошее</w:t>
            </w:r>
          </w:p>
        </w:tc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876D9FC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4</w:t>
            </w:r>
          </w:p>
        </w:tc>
      </w:tr>
      <w:tr w:rsidR="00000000" w14:paraId="43B6729B" w14:textId="77777777">
        <w:trPr>
          <w:tblCellSpacing w:w="0" w:type="dxa"/>
        </w:trPr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1877EAF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Удовлетворительное</w:t>
            </w:r>
          </w:p>
        </w:tc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613E149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3</w:t>
            </w:r>
          </w:p>
        </w:tc>
      </w:tr>
      <w:tr w:rsidR="00000000" w14:paraId="11BEF83C" w14:textId="77777777">
        <w:trPr>
          <w:tblCellSpacing w:w="0" w:type="dxa"/>
        </w:trPr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95769EB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Неудовлетворительное</w:t>
            </w:r>
          </w:p>
        </w:tc>
        <w:tc>
          <w:tcPr>
            <w:tcW w:w="478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9872C65" w14:textId="77777777" w:rsidR="00000000" w:rsidRDefault="00D90096">
            <w:pPr>
              <w:spacing w:before="100" w:beforeAutospacing="1" w:after="100" w:afterAutospacing="1" w:line="255" w:lineRule="atLeast"/>
              <w:jc w:val="center"/>
              <w:rPr>
                <w:color w:val="333333"/>
                <w:sz w:val="22"/>
                <w:szCs w:val="18"/>
                <w:lang w:eastAsia="ru-RU"/>
              </w:rPr>
            </w:pPr>
            <w:r>
              <w:rPr>
                <w:color w:val="333333"/>
                <w:sz w:val="22"/>
                <w:szCs w:val="18"/>
                <w:lang w:eastAsia="ru-RU"/>
              </w:rPr>
              <w:t>2,1</w:t>
            </w:r>
          </w:p>
        </w:tc>
      </w:tr>
    </w:tbl>
    <w:p w14:paraId="6645CB98" w14:textId="77777777" w:rsidR="00000000" w:rsidRDefault="00D90096">
      <w:pPr>
        <w:pStyle w:val="af0"/>
        <w:rPr>
          <w:rFonts w:ascii="Times New Roman" w:hAnsi="Times New Roman" w:cs="Times New Roman"/>
          <w:sz w:val="24"/>
          <w:szCs w:val="20"/>
        </w:rPr>
        <w:sectPr w:rsidR="00000000">
          <w:footerReference w:type="default" r:id="rId7"/>
          <w:footnotePr>
            <w:pos w:val="beneathText"/>
          </w:footnotePr>
          <w:pgSz w:w="16837" w:h="11905" w:orient="landscape"/>
          <w:pgMar w:top="851" w:right="1191" w:bottom="851" w:left="964" w:header="720" w:footer="720" w:gutter="0"/>
          <w:cols w:space="720"/>
          <w:docGrid w:linePitch="360"/>
        </w:sectPr>
      </w:pPr>
    </w:p>
    <w:p w14:paraId="1EA07018" w14:textId="77777777" w:rsidR="00000000" w:rsidRDefault="00D90096">
      <w:pPr>
        <w:pStyle w:val="af0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Пример расчета среднего балла:</w:t>
      </w:r>
    </w:p>
    <w:p w14:paraId="0BF91573" w14:textId="77777777" w:rsidR="00000000" w:rsidRDefault="00D90096">
      <w:pPr>
        <w:pStyle w:val="af0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(4 х 3 + 3 х 2 + 3 х 2)/7 =3,4 </w:t>
      </w:r>
    </w:p>
    <w:p w14:paraId="6DB89040" w14:textId="77777777" w:rsidR="00000000" w:rsidRDefault="00D90096">
      <w:pPr>
        <w:pStyle w:val="af0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>где в числителе:</w:t>
      </w:r>
      <w:r>
        <w:rPr>
          <w:rFonts w:ascii="Times New Roman" w:hAnsi="Times New Roman" w:cs="Times New Roman"/>
          <w:sz w:val="24"/>
          <w:szCs w:val="20"/>
        </w:rPr>
        <w:t xml:space="preserve"> 4, 3, 3 - баллы по </w:t>
      </w:r>
      <w:r>
        <w:rPr>
          <w:rFonts w:ascii="Times New Roman" w:hAnsi="Times New Roman" w:cs="Times New Roman"/>
          <w:sz w:val="24"/>
          <w:szCs w:val="20"/>
        </w:rPr>
        <w:t xml:space="preserve">показателям качества. </w:t>
      </w:r>
    </w:p>
    <w:p w14:paraId="5C82DF49" w14:textId="77777777" w:rsidR="00000000" w:rsidRDefault="00D90096">
      <w:pPr>
        <w:pStyle w:val="af0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3, 2, 2 - коэффициенты важности: </w:t>
      </w:r>
    </w:p>
    <w:p w14:paraId="23BCCD10" w14:textId="77777777" w:rsidR="00000000" w:rsidRDefault="00D90096">
      <w:pPr>
        <w:pStyle w:val="af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в знаменателе: 7 - сумма коэффициента </w:t>
      </w:r>
      <w:r>
        <w:rPr>
          <w:rFonts w:ascii="Times New Roman" w:hAnsi="Times New Roman" w:cs="Times New Roman"/>
          <w:sz w:val="24"/>
          <w:szCs w:val="20"/>
        </w:rPr>
        <w:t>важности</w:t>
      </w:r>
      <w:r>
        <w:rPr>
          <w:rFonts w:ascii="Times New Roman" w:hAnsi="Times New Roman" w:cs="Times New Roman"/>
          <w:sz w:val="28"/>
          <w:szCs w:val="20"/>
        </w:rPr>
        <w:t>.</w:t>
      </w:r>
    </w:p>
    <w:p w14:paraId="1D13949D" w14:textId="77777777" w:rsidR="00000000" w:rsidRDefault="00D90096">
      <w:pPr>
        <w:suppressAutoHyphens w:val="0"/>
        <w:spacing w:before="100" w:beforeAutospacing="1" w:after="100" w:afterAutospacing="1" w:line="231" w:lineRule="atLeast"/>
        <w:jc w:val="center"/>
        <w:rPr>
          <w:b/>
          <w:bCs/>
          <w:color w:val="333333"/>
          <w:sz w:val="20"/>
          <w:lang w:eastAsia="ru-RU"/>
        </w:rPr>
        <w:sectPr w:rsidR="00000000">
          <w:footnotePr>
            <w:pos w:val="beneathText"/>
          </w:footnotePr>
          <w:type w:val="continuous"/>
          <w:pgSz w:w="16837" w:h="11905" w:orient="landscape"/>
          <w:pgMar w:top="851" w:right="1191" w:bottom="851" w:left="964" w:header="720" w:footer="720" w:gutter="0"/>
          <w:cols w:num="3" w:space="720"/>
          <w:docGrid w:linePitch="360"/>
        </w:sectPr>
      </w:pPr>
    </w:p>
    <w:tbl>
      <w:tblPr>
        <w:tblW w:w="5040" w:type="pct"/>
        <w:tblCellSpacing w:w="0" w:type="dxa"/>
        <w:tblInd w:w="0" w:type="dxa"/>
        <w:tblBorders>
          <w:top w:val="single" w:sz="6" w:space="0" w:color="A6B0BE"/>
          <w:left w:val="single" w:sz="6" w:space="0" w:color="A6B0BE"/>
          <w:bottom w:val="single" w:sz="6" w:space="0" w:color="A6B0BE"/>
          <w:right w:val="single" w:sz="6" w:space="0" w:color="A6B0BE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000" w:firstRow="0" w:lastRow="0" w:firstColumn="0" w:lastColumn="0" w:noHBand="0" w:noVBand="0"/>
      </w:tblPr>
      <w:tblGrid>
        <w:gridCol w:w="1784"/>
        <w:gridCol w:w="1418"/>
        <w:gridCol w:w="1842"/>
        <w:gridCol w:w="1639"/>
        <w:gridCol w:w="1480"/>
        <w:gridCol w:w="1263"/>
        <w:gridCol w:w="1570"/>
        <w:gridCol w:w="1420"/>
        <w:gridCol w:w="1275"/>
        <w:gridCol w:w="1276"/>
      </w:tblGrid>
      <w:tr w:rsidR="00000000" w14:paraId="5EAE5074" w14:textId="77777777">
        <w:trPr>
          <w:trHeight w:val="578"/>
          <w:tblCellSpacing w:w="0" w:type="dxa"/>
        </w:trPr>
        <w:tc>
          <w:tcPr>
            <w:tcW w:w="1784" w:type="dxa"/>
            <w:vMerge w:val="restart"/>
            <w:tcBorders>
              <w:top w:val="single" w:sz="6" w:space="0" w:color="A6B0BE"/>
              <w:left w:val="single" w:sz="6" w:space="0" w:color="A6B0BE"/>
              <w:right w:val="single" w:sz="6" w:space="0" w:color="A6B0BE"/>
            </w:tcBorders>
            <w:shd w:val="clear" w:color="auto" w:fill="BFBFBF"/>
          </w:tcPr>
          <w:p w14:paraId="13390E8C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lastRenderedPageBreak/>
              <w:t>Дата (час) начала использования масла</w:t>
            </w:r>
          </w:p>
        </w:tc>
        <w:tc>
          <w:tcPr>
            <w:tcW w:w="1418" w:type="dxa"/>
            <w:vMerge w:val="restart"/>
            <w:tcBorders>
              <w:top w:val="single" w:sz="6" w:space="0" w:color="A6B0BE"/>
              <w:left w:val="single" w:sz="6" w:space="0" w:color="A6B0BE"/>
              <w:right w:val="single" w:sz="6" w:space="0" w:color="A6B0BE"/>
            </w:tcBorders>
            <w:shd w:val="clear" w:color="auto" w:fill="BFBFBF"/>
          </w:tcPr>
          <w:p w14:paraId="0EEFDD97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Вид масла</w:t>
            </w:r>
          </w:p>
        </w:tc>
        <w:tc>
          <w:tcPr>
            <w:tcW w:w="1842" w:type="dxa"/>
            <w:vMerge w:val="restart"/>
            <w:tcBorders>
              <w:top w:val="single" w:sz="6" w:space="0" w:color="A6B0BE"/>
              <w:left w:val="single" w:sz="6" w:space="0" w:color="A6B0BE"/>
              <w:right w:val="single" w:sz="6" w:space="0" w:color="A6B0BE"/>
            </w:tcBorders>
            <w:shd w:val="clear" w:color="auto" w:fill="BFBFBF"/>
          </w:tcPr>
          <w:p w14:paraId="23149D55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Органолептическая оценка качества масла на начало жарки</w:t>
            </w:r>
          </w:p>
        </w:tc>
        <w:tc>
          <w:tcPr>
            <w:tcW w:w="1639" w:type="dxa"/>
            <w:vMerge w:val="restart"/>
            <w:tcBorders>
              <w:top w:val="single" w:sz="6" w:space="0" w:color="A6B0BE"/>
              <w:left w:val="single" w:sz="6" w:space="0" w:color="A6B0BE"/>
              <w:right w:val="single" w:sz="6" w:space="0" w:color="A6B0BE"/>
            </w:tcBorders>
            <w:shd w:val="clear" w:color="auto" w:fill="BFBFBF"/>
          </w:tcPr>
          <w:p w14:paraId="68E4978C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Тип жарочного оборудования</w:t>
            </w:r>
          </w:p>
        </w:tc>
        <w:tc>
          <w:tcPr>
            <w:tcW w:w="1480" w:type="dxa"/>
            <w:vMerge w:val="restart"/>
            <w:tcBorders>
              <w:top w:val="single" w:sz="6" w:space="0" w:color="A6B0BE"/>
              <w:left w:val="single" w:sz="6" w:space="0" w:color="A6B0BE"/>
              <w:right w:val="single" w:sz="6" w:space="0" w:color="A6B0BE"/>
            </w:tcBorders>
            <w:shd w:val="clear" w:color="auto" w:fill="BFBFBF"/>
          </w:tcPr>
          <w:p w14:paraId="2496D59D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Вид продукции</w:t>
            </w:r>
          </w:p>
        </w:tc>
        <w:tc>
          <w:tcPr>
            <w:tcW w:w="1263" w:type="dxa"/>
            <w:vMerge w:val="restart"/>
            <w:tcBorders>
              <w:top w:val="single" w:sz="6" w:space="0" w:color="A6B0BE"/>
              <w:left w:val="single" w:sz="6" w:space="0" w:color="A6B0BE"/>
              <w:right w:val="single" w:sz="6" w:space="0" w:color="A6B0BE"/>
            </w:tcBorders>
            <w:shd w:val="clear" w:color="auto" w:fill="BFBFBF"/>
          </w:tcPr>
          <w:p w14:paraId="498DB643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Время окончания жарки</w:t>
            </w:r>
          </w:p>
        </w:tc>
        <w:tc>
          <w:tcPr>
            <w:tcW w:w="1570" w:type="dxa"/>
            <w:vMerge w:val="restart"/>
            <w:tcBorders>
              <w:top w:val="single" w:sz="6" w:space="0" w:color="A6B0BE"/>
              <w:left w:val="single" w:sz="6" w:space="0" w:color="A6B0BE"/>
              <w:right w:val="single" w:sz="6" w:space="0" w:color="A6B0BE"/>
            </w:tcBorders>
            <w:shd w:val="clear" w:color="auto" w:fill="BFBFBF"/>
          </w:tcPr>
          <w:p w14:paraId="5C95F417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Органолептическая оценка качества жира по окончании жарки</w:t>
            </w:r>
          </w:p>
        </w:tc>
        <w:tc>
          <w:tcPr>
            <w:tcW w:w="2695" w:type="dxa"/>
            <w:gridSpan w:val="2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BFBFBF"/>
          </w:tcPr>
          <w:p w14:paraId="7FC208B1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color w:val="333333"/>
                <w:sz w:val="20"/>
                <w:szCs w:val="18"/>
                <w:lang w:eastAsia="ru-RU"/>
              </w:rPr>
              <w:t>Использование оставшегося жира</w:t>
            </w:r>
          </w:p>
        </w:tc>
        <w:tc>
          <w:tcPr>
            <w:tcW w:w="1276" w:type="dxa"/>
            <w:vMerge w:val="restart"/>
            <w:tcBorders>
              <w:top w:val="single" w:sz="6" w:space="0" w:color="A6B0BE"/>
              <w:left w:val="single" w:sz="6" w:space="0" w:color="A6B0BE"/>
              <w:right w:val="single" w:sz="6" w:space="0" w:color="A6B0BE"/>
            </w:tcBorders>
            <w:shd w:val="clear" w:color="auto" w:fill="BFBFBF"/>
          </w:tcPr>
          <w:p w14:paraId="51D4758C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Должность, Ф.И.О. контролёра</w:t>
            </w:r>
          </w:p>
        </w:tc>
      </w:tr>
      <w:tr w:rsidR="00000000" w14:paraId="79FF51CE" w14:textId="77777777">
        <w:trPr>
          <w:trHeight w:val="582"/>
          <w:tblCellSpacing w:w="0" w:type="dxa"/>
        </w:trPr>
        <w:tc>
          <w:tcPr>
            <w:tcW w:w="1784" w:type="dxa"/>
            <w:vMerge/>
            <w:tcBorders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auto"/>
          </w:tcPr>
          <w:p w14:paraId="60514EC0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auto"/>
          </w:tcPr>
          <w:p w14:paraId="2A470912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auto"/>
          </w:tcPr>
          <w:p w14:paraId="0233D1E8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</w:p>
        </w:tc>
        <w:tc>
          <w:tcPr>
            <w:tcW w:w="1639" w:type="dxa"/>
            <w:vMerge/>
            <w:tcBorders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auto"/>
          </w:tcPr>
          <w:p w14:paraId="19086702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</w:p>
        </w:tc>
        <w:tc>
          <w:tcPr>
            <w:tcW w:w="1480" w:type="dxa"/>
            <w:vMerge/>
            <w:tcBorders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auto"/>
          </w:tcPr>
          <w:p w14:paraId="72647445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</w:p>
        </w:tc>
        <w:tc>
          <w:tcPr>
            <w:tcW w:w="1263" w:type="dxa"/>
            <w:vMerge/>
            <w:tcBorders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auto"/>
          </w:tcPr>
          <w:p w14:paraId="12CD62EC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auto"/>
          </w:tcPr>
          <w:p w14:paraId="6C58A1EB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</w:p>
        </w:tc>
        <w:tc>
          <w:tcPr>
            <w:tcW w:w="142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BFBFBF"/>
          </w:tcPr>
          <w:p w14:paraId="1F489854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color w:val="333333"/>
                <w:sz w:val="20"/>
                <w:szCs w:val="18"/>
                <w:lang w:eastAsia="ru-RU"/>
              </w:rPr>
              <w:t>Переходящий остаток, кг</w:t>
            </w:r>
          </w:p>
        </w:tc>
        <w:tc>
          <w:tcPr>
            <w:tcW w:w="127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  <w:shd w:val="clear" w:color="auto" w:fill="BFBFBF"/>
          </w:tcPr>
          <w:p w14:paraId="3F088DFB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color w:val="333333"/>
                <w:sz w:val="20"/>
                <w:szCs w:val="18"/>
                <w:lang w:eastAsia="ru-RU"/>
              </w:rPr>
              <w:t>Утилизированный жир, кг</w:t>
            </w:r>
          </w:p>
        </w:tc>
        <w:tc>
          <w:tcPr>
            <w:tcW w:w="1276" w:type="dxa"/>
            <w:vMerge/>
            <w:tcBorders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63BAA41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</w:p>
        </w:tc>
      </w:tr>
      <w:tr w:rsidR="00000000" w14:paraId="1067D72A" w14:textId="77777777">
        <w:trPr>
          <w:tblCellSpacing w:w="0" w:type="dxa"/>
        </w:trPr>
        <w:tc>
          <w:tcPr>
            <w:tcW w:w="178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52F25601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5DA3C1B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1040A630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3</w:t>
            </w:r>
          </w:p>
        </w:tc>
        <w:tc>
          <w:tcPr>
            <w:tcW w:w="1639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1B3432C4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C8C4CF0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5</w:t>
            </w:r>
          </w:p>
        </w:tc>
        <w:tc>
          <w:tcPr>
            <w:tcW w:w="1263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6D7074D1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E3E69C5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7</w:t>
            </w:r>
          </w:p>
        </w:tc>
        <w:tc>
          <w:tcPr>
            <w:tcW w:w="142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B6C5727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56582991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color w:val="333333"/>
                <w:sz w:val="20"/>
                <w:szCs w:val="18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F3F7493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b/>
                <w:bCs/>
                <w:color w:val="333333"/>
                <w:sz w:val="20"/>
                <w:lang w:eastAsia="ru-RU"/>
              </w:rPr>
            </w:pPr>
            <w:r>
              <w:rPr>
                <w:b/>
                <w:bCs/>
                <w:color w:val="333333"/>
                <w:sz w:val="20"/>
                <w:lang w:eastAsia="ru-RU"/>
              </w:rPr>
              <w:t>10</w:t>
            </w:r>
          </w:p>
        </w:tc>
      </w:tr>
      <w:tr w:rsidR="00000000" w14:paraId="1C8DDE8D" w14:textId="77777777">
        <w:trPr>
          <w:tblCellSpacing w:w="0" w:type="dxa"/>
        </w:trPr>
        <w:tc>
          <w:tcPr>
            <w:tcW w:w="178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AB61CBA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01.11.2024</w:t>
            </w:r>
          </w:p>
          <w:p w14:paraId="37790DCC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11.00</w:t>
            </w:r>
          </w:p>
        </w:tc>
        <w:tc>
          <w:tcPr>
            <w:tcW w:w="1418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A131943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Фрит</w:t>
            </w: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юрное масло «</w:t>
            </w:r>
            <w:r>
              <w:rPr>
                <w:rFonts w:ascii="Arial" w:hAnsi="Arial" w:cs="Arial"/>
                <w:b/>
                <w:bCs/>
                <w:color w:val="333333"/>
                <w:sz w:val="18"/>
                <w:lang w:val="en-US" w:eastAsia="ru-RU"/>
              </w:rPr>
              <w:t>iFRY</w:t>
            </w: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9BCE421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5</w:t>
            </w:r>
          </w:p>
        </w:tc>
        <w:tc>
          <w:tcPr>
            <w:tcW w:w="1639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2E886FBA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электропечь</w:t>
            </w:r>
          </w:p>
        </w:tc>
        <w:tc>
          <w:tcPr>
            <w:tcW w:w="148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332ECB7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Блюда во фритюре</w:t>
            </w:r>
          </w:p>
        </w:tc>
        <w:tc>
          <w:tcPr>
            <w:tcW w:w="1263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13B00086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21.00</w:t>
            </w:r>
          </w:p>
          <w:p w14:paraId="6210D890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01.11.2024</w:t>
            </w:r>
          </w:p>
        </w:tc>
        <w:tc>
          <w:tcPr>
            <w:tcW w:w="157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B50FBE2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2CDBD256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82100CA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>5 л</w:t>
            </w:r>
          </w:p>
        </w:tc>
        <w:tc>
          <w:tcPr>
            <w:tcW w:w="1276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5280D29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  <w:t xml:space="preserve">Отто </w:t>
            </w:r>
          </w:p>
        </w:tc>
      </w:tr>
      <w:tr w:rsidR="00000000" w14:paraId="6C0AA76E" w14:textId="77777777">
        <w:trPr>
          <w:tblCellSpacing w:w="0" w:type="dxa"/>
        </w:trPr>
        <w:tc>
          <w:tcPr>
            <w:tcW w:w="178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99F760E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580BEB8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7216531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639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57340C86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48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2D1571C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263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4078C43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209CBDF0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42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82F5144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A4D7692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58CA82D9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</w:tr>
      <w:tr w:rsidR="00000000" w14:paraId="10B1283B" w14:textId="77777777">
        <w:trPr>
          <w:tblCellSpacing w:w="0" w:type="dxa"/>
        </w:trPr>
        <w:tc>
          <w:tcPr>
            <w:tcW w:w="178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6FC616AD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1D60E475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29292EDA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639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2BF72C93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48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475D2E7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263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728B70A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002F3A4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42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C49C1E8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4A0A756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52408813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</w:tr>
      <w:tr w:rsidR="00000000" w14:paraId="2CA6FDB8" w14:textId="77777777">
        <w:trPr>
          <w:tblCellSpacing w:w="0" w:type="dxa"/>
        </w:trPr>
        <w:tc>
          <w:tcPr>
            <w:tcW w:w="1784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761256A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64E5465F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4AC995E2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639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287E41B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48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2246B3F5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263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0D7270CF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57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7A5E6E84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420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13C2BC6F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30C3B92E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6B0BE"/>
              <w:left w:val="single" w:sz="6" w:space="0" w:color="A6B0BE"/>
              <w:bottom w:val="single" w:sz="6" w:space="0" w:color="A6B0BE"/>
              <w:right w:val="single" w:sz="6" w:space="0" w:color="A6B0BE"/>
            </w:tcBorders>
          </w:tcPr>
          <w:p w14:paraId="5FA3DECB" w14:textId="77777777" w:rsidR="00000000" w:rsidRDefault="00D90096">
            <w:pPr>
              <w:suppressAutoHyphens w:val="0"/>
              <w:spacing w:before="100" w:beforeAutospacing="1" w:after="100" w:afterAutospacing="1" w:line="231" w:lineRule="atLeast"/>
              <w:jc w:val="center"/>
              <w:rPr>
                <w:rFonts w:ascii="Arial" w:hAnsi="Arial" w:cs="Arial"/>
                <w:b/>
                <w:bCs/>
                <w:color w:val="333333"/>
                <w:sz w:val="18"/>
                <w:lang w:eastAsia="ru-RU"/>
              </w:rPr>
            </w:pPr>
          </w:p>
        </w:tc>
      </w:tr>
    </w:tbl>
    <w:p w14:paraId="1D604BDF" w14:textId="77777777" w:rsidR="00D90096" w:rsidRDefault="00D90096">
      <w:pPr>
        <w:rPr>
          <w:sz w:val="2"/>
          <w:szCs w:val="2"/>
          <w:lang w:val="en-US"/>
        </w:rPr>
      </w:pPr>
    </w:p>
    <w:sectPr w:rsidR="00D90096">
      <w:footnotePr>
        <w:pos w:val="beneathText"/>
      </w:footnotePr>
      <w:type w:val="continuous"/>
      <w:pgSz w:w="16837" w:h="11905" w:orient="landscape"/>
      <w:pgMar w:top="851" w:right="1191" w:bottom="851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2102F" w14:textId="77777777" w:rsidR="00D90096" w:rsidRDefault="00D90096">
      <w:r>
        <w:separator/>
      </w:r>
    </w:p>
  </w:endnote>
  <w:endnote w:type="continuationSeparator" w:id="0">
    <w:p w14:paraId="57F43C2A" w14:textId="77777777" w:rsidR="00D90096" w:rsidRDefault="00D90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59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387"/>
      <w:gridCol w:w="1448"/>
    </w:tblGrid>
    <w:tr w:rsidR="00000000" w14:paraId="55F23E4E" w14:textId="77777777">
      <w:tc>
        <w:tcPr>
          <w:tcW w:w="13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F001DCA" w14:textId="77777777" w:rsidR="00000000" w:rsidRDefault="00D90096">
          <w:pPr>
            <w:jc w:val="center"/>
            <w:rPr>
              <w:rFonts w:eastAsia="Calibri"/>
              <w:sz w:val="22"/>
              <w:szCs w:val="2"/>
            </w:rPr>
          </w:pPr>
          <w:r>
            <w:rPr>
              <w:rFonts w:eastAsia="Calibri"/>
              <w:sz w:val="22"/>
              <w:szCs w:val="2"/>
            </w:rPr>
            <w:t>Страница №</w:t>
          </w:r>
        </w:p>
      </w:tc>
      <w:tc>
        <w:tcPr>
          <w:tcW w:w="14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283D0E8" w14:textId="77777777" w:rsidR="00000000" w:rsidRDefault="00D90096">
          <w:pPr>
            <w:jc w:val="center"/>
            <w:rPr>
              <w:rFonts w:eastAsia="Calibri"/>
              <w:sz w:val="2"/>
              <w:szCs w:val="2"/>
            </w:rPr>
          </w:pPr>
        </w:p>
      </w:tc>
    </w:tr>
  </w:tbl>
  <w:p w14:paraId="494D1100" w14:textId="77777777" w:rsidR="00000000" w:rsidRDefault="00D900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8FEB0" w14:textId="77777777" w:rsidR="00D90096" w:rsidRDefault="00D90096">
      <w:r>
        <w:separator/>
      </w:r>
    </w:p>
  </w:footnote>
  <w:footnote w:type="continuationSeparator" w:id="0">
    <w:p w14:paraId="228048A4" w14:textId="77777777" w:rsidR="00D90096" w:rsidRDefault="00D90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2036"/>
    <w:rsid w:val="00060F78"/>
    <w:rsid w:val="000934DD"/>
    <w:rsid w:val="000A0BBB"/>
    <w:rsid w:val="000A6206"/>
    <w:rsid w:val="000D2745"/>
    <w:rsid w:val="00102A80"/>
    <w:rsid w:val="00107666"/>
    <w:rsid w:val="00126786"/>
    <w:rsid w:val="0014317F"/>
    <w:rsid w:val="001945DA"/>
    <w:rsid w:val="001B314F"/>
    <w:rsid w:val="001C3FC9"/>
    <w:rsid w:val="002155A3"/>
    <w:rsid w:val="0024196E"/>
    <w:rsid w:val="002726A0"/>
    <w:rsid w:val="002E6999"/>
    <w:rsid w:val="0032056A"/>
    <w:rsid w:val="003260A4"/>
    <w:rsid w:val="00335C89"/>
    <w:rsid w:val="003A1F52"/>
    <w:rsid w:val="00442036"/>
    <w:rsid w:val="004C5610"/>
    <w:rsid w:val="004E5575"/>
    <w:rsid w:val="004F6FD0"/>
    <w:rsid w:val="00547529"/>
    <w:rsid w:val="00556F2F"/>
    <w:rsid w:val="005A7EDA"/>
    <w:rsid w:val="005D73FD"/>
    <w:rsid w:val="005E742D"/>
    <w:rsid w:val="00626FC2"/>
    <w:rsid w:val="006533FD"/>
    <w:rsid w:val="006B4D1E"/>
    <w:rsid w:val="006D4666"/>
    <w:rsid w:val="006F5C00"/>
    <w:rsid w:val="0071780D"/>
    <w:rsid w:val="00742639"/>
    <w:rsid w:val="00757534"/>
    <w:rsid w:val="007941F4"/>
    <w:rsid w:val="0079637F"/>
    <w:rsid w:val="0084619F"/>
    <w:rsid w:val="00870C1A"/>
    <w:rsid w:val="008D1473"/>
    <w:rsid w:val="008E7B97"/>
    <w:rsid w:val="008F7688"/>
    <w:rsid w:val="0090517E"/>
    <w:rsid w:val="00916036"/>
    <w:rsid w:val="00943E72"/>
    <w:rsid w:val="00976163"/>
    <w:rsid w:val="00985452"/>
    <w:rsid w:val="009A7C2E"/>
    <w:rsid w:val="009B7123"/>
    <w:rsid w:val="009C05EE"/>
    <w:rsid w:val="00A17FB0"/>
    <w:rsid w:val="00A204AA"/>
    <w:rsid w:val="00A31949"/>
    <w:rsid w:val="00A35F71"/>
    <w:rsid w:val="00A45958"/>
    <w:rsid w:val="00A61798"/>
    <w:rsid w:val="00A973B7"/>
    <w:rsid w:val="00AA526B"/>
    <w:rsid w:val="00AC06D8"/>
    <w:rsid w:val="00AE0DA1"/>
    <w:rsid w:val="00B97A9F"/>
    <w:rsid w:val="00BA2705"/>
    <w:rsid w:val="00BE5565"/>
    <w:rsid w:val="00C15FB5"/>
    <w:rsid w:val="00C26ADB"/>
    <w:rsid w:val="00C83773"/>
    <w:rsid w:val="00C9508A"/>
    <w:rsid w:val="00CA16FF"/>
    <w:rsid w:val="00CA44B6"/>
    <w:rsid w:val="00CE1F24"/>
    <w:rsid w:val="00CF2ABD"/>
    <w:rsid w:val="00D168DB"/>
    <w:rsid w:val="00D525F0"/>
    <w:rsid w:val="00D90096"/>
    <w:rsid w:val="00D92D64"/>
    <w:rsid w:val="00D9312B"/>
    <w:rsid w:val="00DB3522"/>
    <w:rsid w:val="00DE4CB3"/>
    <w:rsid w:val="00E214B5"/>
    <w:rsid w:val="00E52D72"/>
    <w:rsid w:val="00E538AE"/>
    <w:rsid w:val="00E646DD"/>
    <w:rsid w:val="00EA0B4F"/>
    <w:rsid w:val="00EA59CA"/>
    <w:rsid w:val="00EA7958"/>
    <w:rsid w:val="00EB5038"/>
    <w:rsid w:val="00EC4518"/>
    <w:rsid w:val="00ED1FCD"/>
    <w:rsid w:val="00F1316B"/>
    <w:rsid w:val="00F146CF"/>
    <w:rsid w:val="00F42F7F"/>
    <w:rsid w:val="00F64BE2"/>
    <w:rsid w:val="00F75BAC"/>
    <w:rsid w:val="00F77DE8"/>
    <w:rsid w:val="00FB3875"/>
    <w:rsid w:val="00FC29E2"/>
    <w:rsid w:val="7091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9DF93"/>
  <w15:chartTrackingRefBased/>
  <w15:docId w15:val="{0AD6A798-D36A-4D97-8A64-E53DFB705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0"/>
      </w:tabs>
      <w:jc w:val="center"/>
      <w:outlineLvl w:val="1"/>
    </w:pPr>
    <w:rPr>
      <w:rFonts w:ascii="Arial" w:hAnsi="Arial" w:cs="Arial"/>
      <w:b/>
      <w:bCs/>
      <w:sz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Arial" w:hAnsi="Arial" w:cs="Arial"/>
      <w:b/>
      <w:bCs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tabs>
        <w:tab w:val="left" w:pos="0"/>
      </w:tabs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b/>
      <w:bCs/>
    </w:rPr>
  </w:style>
  <w:style w:type="paragraph" w:styleId="a4">
    <w:name w:val="Balloon Text"/>
    <w:basedOn w:val="a"/>
    <w:link w:val="a5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Pr>
      <w:rFonts w:ascii="Tahoma" w:hAnsi="Tahoma" w:cs="Tahoma"/>
      <w:sz w:val="16"/>
      <w:szCs w:val="16"/>
      <w:lang w:val="ru-RU" w:eastAsia="ar-SA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Pr>
      <w:sz w:val="24"/>
      <w:szCs w:val="24"/>
      <w:lang w:eastAsia="ar-SA"/>
    </w:rPr>
  </w:style>
  <w:style w:type="paragraph" w:styleId="a8">
    <w:name w:val="Body Text"/>
    <w:basedOn w:val="a"/>
    <w:pPr>
      <w:jc w:val="center"/>
    </w:pPr>
    <w:rPr>
      <w:rFonts w:ascii="Arial" w:hAnsi="Arial" w:cs="Arial"/>
      <w:b/>
      <w:bCs/>
      <w:sz w:val="16"/>
    </w:rPr>
  </w:style>
  <w:style w:type="paragraph" w:styleId="a9">
    <w:name w:val="Title"/>
    <w:basedOn w:val="a"/>
    <w:next w:val="a8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Pr>
      <w:sz w:val="24"/>
      <w:szCs w:val="24"/>
      <w:lang w:eastAsia="ar-SA"/>
    </w:rPr>
  </w:style>
  <w:style w:type="paragraph" w:styleId="ac">
    <w:name w:val="List"/>
    <w:basedOn w:val="a8"/>
    <w:rPr>
      <w:rFonts w:cs="Tahoma"/>
    </w:rPr>
  </w:style>
  <w:style w:type="paragraph" w:styleId="ad">
    <w:name w:val="Normal (Web)"/>
    <w:basedOn w:val="a"/>
    <w:uiPriority w:val="99"/>
    <w:unhideWhenUsed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10">
    <w:name w:val="Основной шрифт абзаца1"/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13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21">
    <w:name w:val="Основной текст 21"/>
    <w:basedOn w:val="a"/>
    <w:pPr>
      <w:spacing w:after="120" w:line="480" w:lineRule="auto"/>
    </w:p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Таблицы (моноширинный)"/>
    <w:basedOn w:val="a"/>
    <w:next w:val="a"/>
    <w:uiPriority w:val="99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ru-RU"/>
    </w:rPr>
  </w:style>
  <w:style w:type="table" w:customStyle="1" w:styleId="14">
    <w:name w:val="Сетка таблицы1"/>
    <w:basedOn w:val="a1"/>
    <w:uiPriority w:val="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31">
    <w:name w:val="_Style 3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Дата</dc:title>
  <dc:subject/>
  <dc:creator>natali</dc:creator>
  <cp:keywords/>
  <cp:lastModifiedBy>1</cp:lastModifiedBy>
  <cp:revision>2</cp:revision>
  <cp:lastPrinted>2015-11-02T02:44:00Z</cp:lastPrinted>
  <dcterms:created xsi:type="dcterms:W3CDTF">2025-08-18T03:17:00Z</dcterms:created>
  <dcterms:modified xsi:type="dcterms:W3CDTF">2025-08-18T03:17:00Z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2C264A26277842E8AF0F64969500E224_12</vt:lpwstr>
  </property>
</Properties>
</file>